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D15D" w14:textId="363266D7" w:rsidR="0065530A" w:rsidRPr="00744A29" w:rsidRDefault="0065530A" w:rsidP="0065530A">
      <w:pPr>
        <w:rPr>
          <w:rFonts w:ascii="Roboto" w:hAnsi="Roboto"/>
          <w:b/>
          <w:sz w:val="24"/>
          <w:szCs w:val="24"/>
        </w:rPr>
      </w:pPr>
      <w:r w:rsidRPr="00744A29">
        <w:rPr>
          <w:rFonts w:ascii="Roboto" w:hAnsi="Roboto"/>
          <w:b/>
          <w:sz w:val="24"/>
          <w:szCs w:val="24"/>
        </w:rPr>
        <w:t>FORMAT</w:t>
      </w:r>
      <w:r w:rsidR="00A5713D" w:rsidRPr="00744A29">
        <w:rPr>
          <w:rFonts w:ascii="Roboto" w:hAnsi="Roboto"/>
          <w:b/>
          <w:sz w:val="24"/>
          <w:szCs w:val="24"/>
        </w:rPr>
        <w:t xml:space="preserve"> </w:t>
      </w:r>
      <w:r w:rsidR="00744A29" w:rsidRPr="00744A29">
        <w:rPr>
          <w:rFonts w:ascii="Roboto" w:hAnsi="Roboto"/>
          <w:b/>
          <w:sz w:val="24"/>
          <w:szCs w:val="24"/>
        </w:rPr>
        <w:t>OBBLIGATORIO DA</w:t>
      </w:r>
      <w:r w:rsidRPr="00744A29">
        <w:rPr>
          <w:rFonts w:ascii="Roboto" w:hAnsi="Roboto"/>
          <w:b/>
          <w:sz w:val="24"/>
          <w:szCs w:val="24"/>
        </w:rPr>
        <w:t xml:space="preserve"> COMPILARE A CURA DELLO SPECIALIZZANDO CHE CHIEDE LO STAGE FUORI RETE</w:t>
      </w:r>
    </w:p>
    <w:p w14:paraId="06389FC6" w14:textId="77777777" w:rsidR="0065530A" w:rsidRPr="00744A29" w:rsidRDefault="0065530A" w:rsidP="0065530A">
      <w:pPr>
        <w:rPr>
          <w:rFonts w:ascii="Roboto" w:hAnsi="Roboto"/>
          <w:sz w:val="24"/>
          <w:szCs w:val="24"/>
        </w:rPr>
      </w:pPr>
    </w:p>
    <w:p w14:paraId="4556313E" w14:textId="18159D40" w:rsidR="0065530A" w:rsidRPr="00744A29" w:rsidRDefault="0065530A" w:rsidP="00744A29">
      <w:pPr>
        <w:spacing w:line="360" w:lineRule="auto"/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>1) ENTE OSPITANTE</w:t>
      </w:r>
      <w:r w:rsidR="00744A29">
        <w:rPr>
          <w:rFonts w:ascii="Roboto" w:hAnsi="Roboto"/>
          <w:sz w:val="24"/>
          <w:szCs w:val="24"/>
        </w:rPr>
        <w:t xml:space="preserve"> ___________________________________________________</w:t>
      </w:r>
      <w:r w:rsidRPr="00744A29">
        <w:rPr>
          <w:rFonts w:ascii="Roboto" w:hAnsi="Roboto"/>
          <w:sz w:val="24"/>
          <w:szCs w:val="24"/>
        </w:rPr>
        <w:t xml:space="preserve"> con sede in </w:t>
      </w:r>
      <w:r w:rsidR="00744A29">
        <w:rPr>
          <w:rFonts w:ascii="Roboto" w:hAnsi="Roboto"/>
          <w:sz w:val="24"/>
          <w:szCs w:val="24"/>
        </w:rPr>
        <w:t>_____________________________________________</w:t>
      </w:r>
    </w:p>
    <w:p w14:paraId="16ABE7D9" w14:textId="77777777" w:rsidR="00E4607E" w:rsidRPr="00744A29" w:rsidRDefault="00E4607E" w:rsidP="00744A29">
      <w:pPr>
        <w:spacing w:line="360" w:lineRule="auto"/>
        <w:rPr>
          <w:rFonts w:ascii="Roboto" w:hAnsi="Roboto"/>
          <w:sz w:val="24"/>
          <w:szCs w:val="24"/>
        </w:rPr>
      </w:pPr>
    </w:p>
    <w:p w14:paraId="5BEA3EE1" w14:textId="10C7BA6B" w:rsidR="0065530A" w:rsidRPr="00744A29" w:rsidRDefault="0065530A" w:rsidP="00744A29">
      <w:pPr>
        <w:spacing w:line="360" w:lineRule="auto"/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 xml:space="preserve">2) DURATA DELLO STAGE: DAL </w:t>
      </w:r>
      <w:r w:rsidR="00744A29">
        <w:rPr>
          <w:rFonts w:ascii="Roboto" w:hAnsi="Roboto"/>
          <w:sz w:val="24"/>
          <w:szCs w:val="24"/>
        </w:rPr>
        <w:t>__________________</w:t>
      </w:r>
      <w:r w:rsidRPr="00744A29">
        <w:rPr>
          <w:rFonts w:ascii="Roboto" w:hAnsi="Roboto"/>
          <w:sz w:val="24"/>
          <w:szCs w:val="24"/>
        </w:rPr>
        <w:t xml:space="preserve"> AL</w:t>
      </w:r>
      <w:r w:rsidR="00744A29">
        <w:rPr>
          <w:rFonts w:ascii="Roboto" w:hAnsi="Roboto"/>
          <w:sz w:val="24"/>
          <w:szCs w:val="24"/>
        </w:rPr>
        <w:t xml:space="preserve"> ____________________</w:t>
      </w:r>
      <w:r w:rsidRPr="00744A29">
        <w:rPr>
          <w:rFonts w:ascii="Roboto" w:hAnsi="Roboto"/>
          <w:sz w:val="24"/>
          <w:szCs w:val="24"/>
        </w:rPr>
        <w:t xml:space="preserve"> </w:t>
      </w:r>
    </w:p>
    <w:p w14:paraId="447B2FC7" w14:textId="77777777" w:rsidR="00E4607E" w:rsidRPr="00744A29" w:rsidRDefault="00E4607E" w:rsidP="00744A29">
      <w:pPr>
        <w:spacing w:line="360" w:lineRule="auto"/>
        <w:rPr>
          <w:rFonts w:ascii="Roboto" w:hAnsi="Roboto"/>
          <w:sz w:val="24"/>
          <w:szCs w:val="24"/>
        </w:rPr>
      </w:pPr>
    </w:p>
    <w:p w14:paraId="44E4D0AA" w14:textId="77777777" w:rsidR="00E4607E" w:rsidRPr="00744A29" w:rsidRDefault="0065530A" w:rsidP="00744A29">
      <w:pPr>
        <w:spacing w:line="360" w:lineRule="auto"/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 xml:space="preserve">3) </w:t>
      </w:r>
      <w:r w:rsidR="00E4607E" w:rsidRPr="00744A29">
        <w:rPr>
          <w:rFonts w:ascii="Roboto" w:hAnsi="Roboto"/>
          <w:sz w:val="24"/>
          <w:szCs w:val="24"/>
        </w:rPr>
        <w:t>DECLINARE GLI</w:t>
      </w:r>
      <w:r w:rsidRPr="00744A29">
        <w:rPr>
          <w:rFonts w:ascii="Roboto" w:hAnsi="Roboto"/>
          <w:sz w:val="24"/>
          <w:szCs w:val="24"/>
        </w:rPr>
        <w:t xml:space="preserve"> OBIETTIVI FORMATIVI</w:t>
      </w:r>
      <w:r w:rsidR="0036194D" w:rsidRPr="00744A29">
        <w:rPr>
          <w:rFonts w:ascii="Roboto" w:hAnsi="Roboto"/>
          <w:sz w:val="24"/>
          <w:szCs w:val="24"/>
        </w:rPr>
        <w:t xml:space="preserve"> </w:t>
      </w:r>
      <w:r w:rsidR="00E4607E" w:rsidRPr="00744A29">
        <w:rPr>
          <w:rFonts w:ascii="Roboto" w:hAnsi="Roboto"/>
          <w:sz w:val="24"/>
          <w:szCs w:val="24"/>
        </w:rPr>
        <w:t>DURANTE LO STAGE:</w:t>
      </w:r>
    </w:p>
    <w:p w14:paraId="2CB12B90" w14:textId="77777777" w:rsidR="00744A29" w:rsidRDefault="00744A29" w:rsidP="00744A29">
      <w:pPr>
        <w:spacing w:line="36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_____________________________________________</w:t>
      </w:r>
    </w:p>
    <w:p w14:paraId="4DA3670B" w14:textId="77777777" w:rsidR="00744A29" w:rsidRDefault="00744A29" w:rsidP="00744A29">
      <w:pPr>
        <w:spacing w:line="36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_____________________________________________</w:t>
      </w:r>
    </w:p>
    <w:p w14:paraId="08BED6B7" w14:textId="4C1BB426" w:rsidR="0065530A" w:rsidRDefault="00744A29" w:rsidP="00744A29">
      <w:pPr>
        <w:spacing w:line="36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_____________________________________________</w:t>
      </w:r>
    </w:p>
    <w:p w14:paraId="1C3FE3CE" w14:textId="769811F6" w:rsidR="0065530A" w:rsidRPr="00744A29" w:rsidRDefault="0065530A" w:rsidP="00744A29">
      <w:pPr>
        <w:spacing w:line="360" w:lineRule="auto"/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>4) NOMINATIVO DEL TUTOR AZIENDALE: ___________</w:t>
      </w:r>
      <w:r w:rsidR="00744A29">
        <w:rPr>
          <w:rFonts w:ascii="Roboto" w:hAnsi="Roboto"/>
          <w:sz w:val="24"/>
          <w:szCs w:val="24"/>
        </w:rPr>
        <w:t>___________________</w:t>
      </w:r>
      <w:r w:rsidRPr="00744A29">
        <w:rPr>
          <w:rFonts w:ascii="Roboto" w:hAnsi="Roboto"/>
          <w:sz w:val="24"/>
          <w:szCs w:val="24"/>
        </w:rPr>
        <w:t>, Dirigente medico della unità di _______________________</w:t>
      </w:r>
      <w:r w:rsidR="00744A29">
        <w:rPr>
          <w:rFonts w:ascii="Roboto" w:hAnsi="Roboto"/>
          <w:sz w:val="24"/>
          <w:szCs w:val="24"/>
        </w:rPr>
        <w:t>____________________</w:t>
      </w:r>
    </w:p>
    <w:p w14:paraId="5A130796" w14:textId="77777777" w:rsidR="0065530A" w:rsidRPr="00744A29" w:rsidRDefault="0065530A" w:rsidP="00744A29">
      <w:pPr>
        <w:spacing w:line="360" w:lineRule="auto"/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>indicato come tutor dall’Azienda/Ente soggetto ospitante.</w:t>
      </w:r>
    </w:p>
    <w:p w14:paraId="2716F6B6" w14:textId="77777777" w:rsidR="0065530A" w:rsidRPr="00744A29" w:rsidRDefault="0065530A" w:rsidP="0065530A">
      <w:pPr>
        <w:rPr>
          <w:rFonts w:ascii="Roboto" w:hAnsi="Roboto"/>
          <w:sz w:val="24"/>
          <w:szCs w:val="24"/>
        </w:rPr>
      </w:pPr>
    </w:p>
    <w:p w14:paraId="18E7B580" w14:textId="77777777" w:rsidR="00E4607E" w:rsidRPr="00744A29" w:rsidRDefault="00E4607E" w:rsidP="0065530A">
      <w:pPr>
        <w:rPr>
          <w:rFonts w:ascii="Roboto" w:hAnsi="Roboto"/>
          <w:sz w:val="24"/>
          <w:szCs w:val="24"/>
        </w:rPr>
      </w:pPr>
    </w:p>
    <w:p w14:paraId="0C2ABF87" w14:textId="77777777" w:rsidR="0065530A" w:rsidRPr="00744A29" w:rsidRDefault="0065530A" w:rsidP="0065530A">
      <w:pPr>
        <w:rPr>
          <w:rFonts w:ascii="Roboto" w:hAnsi="Roboto"/>
          <w:b/>
          <w:sz w:val="24"/>
          <w:szCs w:val="24"/>
        </w:rPr>
      </w:pPr>
      <w:r w:rsidRPr="00744A29">
        <w:rPr>
          <w:rFonts w:ascii="Roboto" w:hAnsi="Roboto"/>
          <w:b/>
          <w:sz w:val="24"/>
          <w:szCs w:val="24"/>
        </w:rPr>
        <w:t>AVVERTENZE</w:t>
      </w:r>
    </w:p>
    <w:p w14:paraId="5F025138" w14:textId="77777777" w:rsidR="0065530A" w:rsidRPr="00744A29" w:rsidRDefault="0065530A" w:rsidP="0065530A">
      <w:pPr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 xml:space="preserve">Punto 2) l’inizio può differire e quindi la decorrenza sarà a partire dalla data dell’ultima sottoscrizione digitale della convenzione, se posteriore.  </w:t>
      </w:r>
    </w:p>
    <w:p w14:paraId="76F2AD81" w14:textId="77777777" w:rsidR="0065530A" w:rsidRPr="00744A29" w:rsidRDefault="0065530A" w:rsidP="0065530A">
      <w:pPr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>Il medico in formazione specialistica non può svolgere attività di tirocinio in regime di stage per più di diciotto mesi complessivi nell’arco degli anni di durata del proprio percorso formativo.</w:t>
      </w:r>
    </w:p>
    <w:p w14:paraId="56F717BC" w14:textId="77777777" w:rsidR="0065530A" w:rsidRPr="00744A29" w:rsidRDefault="0065530A" w:rsidP="0065530A">
      <w:pPr>
        <w:rPr>
          <w:rFonts w:ascii="Roboto" w:hAnsi="Roboto"/>
          <w:b/>
          <w:sz w:val="24"/>
          <w:szCs w:val="24"/>
        </w:rPr>
      </w:pPr>
      <w:r w:rsidRPr="00744A29">
        <w:rPr>
          <w:rFonts w:ascii="Roboto" w:hAnsi="Roboto"/>
          <w:b/>
          <w:sz w:val="24"/>
          <w:szCs w:val="24"/>
        </w:rPr>
        <w:t xml:space="preserve">Copertura rischi professionali: </w:t>
      </w:r>
    </w:p>
    <w:p w14:paraId="60567A76" w14:textId="6EE482DD" w:rsidR="0065530A" w:rsidRPr="00744A29" w:rsidRDefault="00B71352" w:rsidP="00E4607E">
      <w:pPr>
        <w:jc w:val="both"/>
        <w:rPr>
          <w:rFonts w:ascii="Roboto" w:hAnsi="Roboto"/>
          <w:sz w:val="24"/>
          <w:szCs w:val="24"/>
        </w:rPr>
      </w:pPr>
      <w:r w:rsidRPr="00744A29">
        <w:rPr>
          <w:rFonts w:ascii="Roboto" w:hAnsi="Roboto"/>
          <w:sz w:val="24"/>
          <w:szCs w:val="24"/>
        </w:rPr>
        <w:t>DI solito</w:t>
      </w:r>
      <w:r w:rsidR="00E4607E" w:rsidRPr="00744A29">
        <w:rPr>
          <w:rFonts w:ascii="Roboto" w:hAnsi="Roboto"/>
          <w:sz w:val="24"/>
          <w:szCs w:val="24"/>
        </w:rPr>
        <w:t xml:space="preserve"> l</w:t>
      </w:r>
      <w:r w:rsidR="0065530A" w:rsidRPr="00744A29">
        <w:rPr>
          <w:rFonts w:ascii="Roboto" w:hAnsi="Roboto"/>
          <w:sz w:val="24"/>
          <w:szCs w:val="24"/>
        </w:rPr>
        <w:t>’</w:t>
      </w:r>
      <w:r w:rsidRPr="00744A29">
        <w:rPr>
          <w:rFonts w:ascii="Roboto" w:hAnsi="Roboto"/>
          <w:sz w:val="24"/>
          <w:szCs w:val="24"/>
        </w:rPr>
        <w:t>a</w:t>
      </w:r>
      <w:r w:rsidR="0065530A" w:rsidRPr="00744A29">
        <w:rPr>
          <w:rFonts w:ascii="Roboto" w:hAnsi="Roboto"/>
          <w:sz w:val="24"/>
          <w:szCs w:val="24"/>
        </w:rPr>
        <w:t>zienda provvede, con oneri a proprio carico a garantire idonee coperture per i rischi professionali, per la responsabilità civile contro terzi e gli infortuni connessi all’attività assistenziale svolta dal medico in formazione specialistica.</w:t>
      </w:r>
      <w:r w:rsidRPr="00744A29">
        <w:rPr>
          <w:rFonts w:ascii="Roboto" w:hAnsi="Roboto"/>
          <w:sz w:val="24"/>
          <w:szCs w:val="24"/>
        </w:rPr>
        <w:t xml:space="preserve"> </w:t>
      </w:r>
      <w:r w:rsidR="0065530A" w:rsidRPr="00744A29">
        <w:rPr>
          <w:rFonts w:ascii="Roboto" w:hAnsi="Roboto"/>
          <w:sz w:val="24"/>
          <w:szCs w:val="24"/>
        </w:rPr>
        <w:t>Potrebbe</w:t>
      </w:r>
      <w:r w:rsidRPr="00744A29">
        <w:rPr>
          <w:rFonts w:ascii="Roboto" w:hAnsi="Roboto"/>
          <w:sz w:val="24"/>
          <w:szCs w:val="24"/>
        </w:rPr>
        <w:t>, tuttavia,</w:t>
      </w:r>
      <w:r w:rsidR="0065530A" w:rsidRPr="00744A29">
        <w:rPr>
          <w:rFonts w:ascii="Roboto" w:hAnsi="Roboto"/>
          <w:sz w:val="24"/>
          <w:szCs w:val="24"/>
        </w:rPr>
        <w:t xml:space="preserve"> verificarsi che La copertura per i rischi professionali, per la responsabilità civile contro terzi e gli infortuni connessi all’attività assistenziale </w:t>
      </w:r>
      <w:r w:rsidR="008C4C58" w:rsidRPr="00744A29">
        <w:rPr>
          <w:rFonts w:ascii="Roboto" w:hAnsi="Roboto"/>
          <w:sz w:val="24"/>
          <w:szCs w:val="24"/>
        </w:rPr>
        <w:t>sia</w:t>
      </w:r>
      <w:r w:rsidR="0065530A" w:rsidRPr="00744A29">
        <w:rPr>
          <w:rFonts w:ascii="Roboto" w:hAnsi="Roboto"/>
          <w:sz w:val="24"/>
          <w:szCs w:val="24"/>
        </w:rPr>
        <w:t xml:space="preserve"> a carico del medico in formazione specialistica.</w:t>
      </w:r>
    </w:p>
    <w:p w14:paraId="70A4E1AC" w14:textId="77777777" w:rsidR="00813CAE" w:rsidRPr="00744A29" w:rsidRDefault="00813CAE">
      <w:pPr>
        <w:rPr>
          <w:rFonts w:ascii="Roboto" w:hAnsi="Roboto"/>
          <w:sz w:val="24"/>
          <w:szCs w:val="24"/>
        </w:rPr>
      </w:pPr>
    </w:p>
    <w:sectPr w:rsidR="00813CAE" w:rsidRPr="00744A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0A"/>
    <w:rsid w:val="0036194D"/>
    <w:rsid w:val="0065530A"/>
    <w:rsid w:val="00662A9F"/>
    <w:rsid w:val="00684D5D"/>
    <w:rsid w:val="00744A29"/>
    <w:rsid w:val="00813CAE"/>
    <w:rsid w:val="008C4C58"/>
    <w:rsid w:val="00A5713D"/>
    <w:rsid w:val="00B71352"/>
    <w:rsid w:val="00C50EEC"/>
    <w:rsid w:val="00D45814"/>
    <w:rsid w:val="00E4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6223"/>
  <w15:chartTrackingRefBased/>
  <w15:docId w15:val="{1075ABB7-220C-4787-8F56-117AF05B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QUAINI</dc:creator>
  <cp:keywords/>
  <dc:description/>
  <cp:lastModifiedBy>Ilaria Pia Canestrale</cp:lastModifiedBy>
  <cp:revision>8</cp:revision>
  <dcterms:created xsi:type="dcterms:W3CDTF">2025-11-12T13:14:00Z</dcterms:created>
  <dcterms:modified xsi:type="dcterms:W3CDTF">2025-11-13T11:14:00Z</dcterms:modified>
</cp:coreProperties>
</file>