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360" w:lineRule="auto"/>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Iniziativa Fit4MedRob: Fit for Medical Robotics </w:t>
      </w:r>
      <w:r w:rsidDel="00000000" w:rsidR="00000000" w:rsidRPr="00000000">
        <w:rPr>
          <w:rFonts w:ascii="Calibri" w:cs="Calibri" w:eastAsia="Calibri" w:hAnsi="Calibri"/>
          <w:b w:val="1"/>
          <w:sz w:val="28"/>
          <w:szCs w:val="28"/>
          <w:rtl w:val="0"/>
        </w:rPr>
        <w:t xml:space="preserve">PNC0000007 </w:t>
      </w:r>
      <w:r w:rsidDel="00000000" w:rsidR="00000000" w:rsidRPr="00000000">
        <w:rPr>
          <w:rFonts w:ascii="Calibri" w:cs="Calibri" w:eastAsia="Calibri" w:hAnsi="Calibri"/>
          <w:b w:val="1"/>
          <w:color w:val="000000"/>
          <w:sz w:val="28"/>
          <w:szCs w:val="28"/>
          <w:rtl w:val="0"/>
        </w:rPr>
        <w:t xml:space="preserve">– Spoke </w:t>
      </w:r>
      <w:r w:rsidDel="00000000" w:rsidR="00000000" w:rsidRPr="00000000">
        <w:rPr>
          <w:rFonts w:ascii="Calibri" w:cs="Calibri" w:eastAsia="Calibri" w:hAnsi="Calibri"/>
          <w:b w:val="1"/>
          <w:sz w:val="28"/>
          <w:szCs w:val="28"/>
          <w:rtl w:val="0"/>
        </w:rPr>
        <w:t xml:space="preserve">1</w:t>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360" w:lineRule="auto"/>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3">
      <w:pPr>
        <w:jc w:val="center"/>
        <w:rPr>
          <w:rFonts w:ascii="Arial" w:cs="Arial" w:eastAsia="Arial" w:hAnsi="Arial"/>
          <w:sz w:val="22"/>
          <w:szCs w:val="22"/>
        </w:rPr>
      </w:pPr>
      <w:r w:rsidDel="00000000" w:rsidR="00000000" w:rsidRPr="00000000">
        <w:rPr>
          <w:rFonts w:ascii="Arial" w:cs="Arial" w:eastAsia="Arial" w:hAnsi="Arial"/>
          <w:b w:val="1"/>
          <w:color w:val="1c1c1c"/>
          <w:sz w:val="22"/>
          <w:szCs w:val="22"/>
          <w:rtl w:val="0"/>
        </w:rPr>
        <w:t xml:space="preserve">Dichiarazione di affidabilità economico-finanziaria per le start-up innovative </w:t>
      </w:r>
      <w:r w:rsidDel="00000000" w:rsidR="00000000" w:rsidRPr="00000000">
        <w:rPr>
          <w:rtl w:val="0"/>
        </w:rPr>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ind w:right="141"/>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spacing w:after="120" w:line="360" w:lineRule="auto"/>
        <w:ind w:right="141"/>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La/Il sottoscritta/o __________________nato/a a__________ il_____________ residente a_____________codice fiscale______________ Legale Rappresentante del Soggetto realizzatore di______________________di _______________ Codice fiscale____________ Partita IVA____________ avente sede legale a___________in Via/Piazza__________n.____CAP______PEC__________</w:t>
      </w:r>
    </w:p>
    <w:p w:rsidR="00000000" w:rsidDel="00000000" w:rsidP="00000000" w:rsidRDefault="00000000" w:rsidRPr="00000000" w14:paraId="00000007">
      <w:pPr>
        <w:spacing w:after="120" w:line="360" w:lineRule="auto"/>
        <w:ind w:right="141"/>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consapevole della responsabilità penale cui può andare incontro in caso di dichiarazione falsa o comunque non corrispondente al vero (art. 76 del D.P.R. n. 445 del 28/12/2000), ai sensi del D.P.R. n. 445 del 28/12/2000 e ss.mm.ii.</w:t>
      </w:r>
    </w:p>
    <w:p w:rsidR="00000000" w:rsidDel="00000000" w:rsidP="00000000" w:rsidRDefault="00000000" w:rsidRPr="00000000" w14:paraId="00000008">
      <w:pPr>
        <w:spacing w:after="120" w:lineRule="auto"/>
        <w:ind w:right="141"/>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DICHIARA CHE</w:t>
      </w:r>
    </w:p>
    <w:p w:rsidR="00000000" w:rsidDel="00000000" w:rsidP="00000000" w:rsidRDefault="00000000" w:rsidRPr="00000000" w14:paraId="00000009">
      <w:pPr>
        <w:spacing w:after="120" w:lineRule="auto"/>
        <w:ind w:right="141"/>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spacing w:after="120" w:line="360" w:lineRule="auto"/>
        <w:ind w:right="14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L’impresa (ragione sociale) ………………………………………………………………………………….…………………., </w:t>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spacing w:line="360" w:lineRule="auto"/>
        <w:ind w:left="284" w:hanging="284"/>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è una startup innovativa, costituita da non più di 60 mesi ed iscritta e all’apposita sezione del Registro delle imprese al momento della presentazione della domanda;</w:t>
      </w:r>
    </w:p>
    <w:p w:rsidR="00000000" w:rsidDel="00000000" w:rsidP="00000000" w:rsidRDefault="00000000" w:rsidRPr="00000000" w14:paraId="0000000C">
      <w:pPr>
        <w:numPr>
          <w:ilvl w:val="0"/>
          <w:numId w:val="4"/>
        </w:numPr>
        <w:pBdr>
          <w:top w:space="0" w:sz="0" w:val="nil"/>
          <w:left w:space="0" w:sz="0" w:val="nil"/>
          <w:bottom w:space="0" w:sz="0" w:val="nil"/>
          <w:right w:space="0" w:sz="0" w:val="nil"/>
          <w:between w:space="0" w:sz="0" w:val="nil"/>
        </w:pBdr>
        <w:spacing w:after="120" w:line="360" w:lineRule="auto"/>
        <w:ind w:left="284" w:hanging="284"/>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l’impresa si </w:t>
      </w:r>
      <w:r w:rsidDel="00000000" w:rsidR="00000000" w:rsidRPr="00000000">
        <w:rPr>
          <w:rFonts w:ascii="Calibri" w:cs="Calibri" w:eastAsia="Calibri" w:hAnsi="Calibri"/>
          <w:sz w:val="22"/>
          <w:szCs w:val="22"/>
          <w:u w:val="single"/>
          <w:rtl w:val="0"/>
        </w:rPr>
        <w:t xml:space="preserve">impegna a realizzare l’intervento attraverso l’utilizzo di mezzi propri e/o ricorrere a finanziamenti esterni</w:t>
      </w:r>
      <w:r w:rsidDel="00000000" w:rsidR="00000000" w:rsidRPr="00000000">
        <w:rPr>
          <w:rFonts w:ascii="Calibri" w:cs="Calibri" w:eastAsia="Calibri" w:hAnsi="Calibri"/>
          <w:sz w:val="22"/>
          <w:szCs w:val="22"/>
          <w:rtl w:val="0"/>
        </w:rPr>
        <w:t xml:space="preserve">, nel rispetto della seguente formula:</w:t>
      </w:r>
    </w:p>
    <w:p w:rsidR="00000000" w:rsidDel="00000000" w:rsidP="00000000" w:rsidRDefault="00000000" w:rsidRPr="00000000" w14:paraId="0000000D">
      <w:pPr>
        <w:spacing w:line="360" w:lineRule="auto"/>
        <w:ind w:right="141"/>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(CP – I) &lt;= Δ CS</w:t>
      </w:r>
    </w:p>
    <w:tbl>
      <w:tblPr>
        <w:tblStyle w:val="Table1"/>
        <w:tblW w:w="4361.0" w:type="dxa"/>
        <w:jc w:val="center"/>
        <w:tblBorders>
          <w:top w:color="51bab5" w:space="0" w:sz="4" w:val="single"/>
          <w:left w:color="51bab5" w:space="0" w:sz="4" w:val="single"/>
          <w:bottom w:color="51bab5" w:space="0" w:sz="4" w:val="single"/>
          <w:right w:color="51bab5" w:space="0" w:sz="4" w:val="single"/>
          <w:insideH w:color="51bab5" w:space="0" w:sz="4" w:val="single"/>
          <w:insideV w:color="51bab5" w:space="0" w:sz="4" w:val="single"/>
        </w:tblBorders>
        <w:tblLayout w:type="fixed"/>
        <w:tblLook w:val="0400"/>
      </w:tblPr>
      <w:tblGrid>
        <w:gridCol w:w="1668"/>
        <w:gridCol w:w="2693"/>
        <w:tblGridChange w:id="0">
          <w:tblGrid>
            <w:gridCol w:w="1668"/>
            <w:gridCol w:w="2693"/>
          </w:tblGrid>
        </w:tblGridChange>
      </w:tblGrid>
      <w:tr>
        <w:trPr>
          <w:cantSplit w:val="0"/>
          <w:tblHeader w:val="0"/>
        </w:trPr>
        <w:tc>
          <w:tcPr>
            <w:shd w:fill="auto" w:val="clear"/>
          </w:tcPr>
          <w:p w:rsidR="00000000" w:rsidDel="00000000" w:rsidP="00000000" w:rsidRDefault="00000000" w:rsidRPr="00000000" w14:paraId="0000000E">
            <w:pPr>
              <w:spacing w:line="360" w:lineRule="auto"/>
              <w:ind w:right="141"/>
              <w:jc w:val="both"/>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0F">
            <w:pPr>
              <w:spacing w:line="360" w:lineRule="auto"/>
              <w:ind w:right="141"/>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Ultimo Anno</w:t>
            </w:r>
          </w:p>
        </w:tc>
      </w:tr>
      <w:tr>
        <w:trPr>
          <w:cantSplit w:val="0"/>
          <w:tblHeader w:val="0"/>
        </w:trPr>
        <w:tc>
          <w:tcPr>
            <w:shd w:fill="auto" w:val="clear"/>
          </w:tcPr>
          <w:p w:rsidR="00000000" w:rsidDel="00000000" w:rsidP="00000000" w:rsidRDefault="00000000" w:rsidRPr="00000000" w14:paraId="00000010">
            <w:pPr>
              <w:spacing w:line="360" w:lineRule="auto"/>
              <w:ind w:right="141"/>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CP</w:t>
            </w:r>
          </w:p>
        </w:tc>
        <w:tc>
          <w:tcPr>
            <w:shd w:fill="auto" w:val="clear"/>
          </w:tcPr>
          <w:p w:rsidR="00000000" w:rsidDel="00000000" w:rsidP="00000000" w:rsidRDefault="00000000" w:rsidRPr="00000000" w14:paraId="00000011">
            <w:pPr>
              <w:spacing w:line="360" w:lineRule="auto"/>
              <w:ind w:right="141"/>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Inserire valore</w:t>
            </w:r>
          </w:p>
        </w:tc>
      </w:tr>
      <w:tr>
        <w:trPr>
          <w:cantSplit w:val="0"/>
          <w:tblHeader w:val="0"/>
        </w:trPr>
        <w:tc>
          <w:tcPr>
            <w:shd w:fill="auto" w:val="clear"/>
          </w:tcPr>
          <w:p w:rsidR="00000000" w:rsidDel="00000000" w:rsidP="00000000" w:rsidRDefault="00000000" w:rsidRPr="00000000" w14:paraId="00000012">
            <w:pPr>
              <w:spacing w:line="360" w:lineRule="auto"/>
              <w:ind w:right="141"/>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w:t>
            </w:r>
          </w:p>
        </w:tc>
        <w:tc>
          <w:tcPr>
            <w:shd w:fill="auto" w:val="clear"/>
          </w:tcPr>
          <w:p w:rsidR="00000000" w:rsidDel="00000000" w:rsidP="00000000" w:rsidRDefault="00000000" w:rsidRPr="00000000" w14:paraId="00000013">
            <w:pPr>
              <w:spacing w:line="360" w:lineRule="auto"/>
              <w:ind w:right="141"/>
              <w:jc w:val="both"/>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Inserire valore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4">
            <w:pPr>
              <w:spacing w:line="360" w:lineRule="auto"/>
              <w:ind w:right="141"/>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Δ CS</w:t>
            </w:r>
          </w:p>
        </w:tc>
        <w:tc>
          <w:tcPr>
            <w:shd w:fill="auto" w:val="clear"/>
          </w:tcPr>
          <w:p w:rsidR="00000000" w:rsidDel="00000000" w:rsidP="00000000" w:rsidRDefault="00000000" w:rsidRPr="00000000" w14:paraId="00000015">
            <w:pPr>
              <w:spacing w:line="360" w:lineRule="auto"/>
              <w:ind w:right="141"/>
              <w:jc w:val="both"/>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Inserire valore</w:t>
            </w:r>
            <w:r w:rsidDel="00000000" w:rsidR="00000000" w:rsidRPr="00000000">
              <w:rPr>
                <w:rtl w:val="0"/>
              </w:rPr>
            </w:r>
          </w:p>
        </w:tc>
      </w:tr>
    </w:tbl>
    <w:p w:rsidR="00000000" w:rsidDel="00000000" w:rsidP="00000000" w:rsidRDefault="00000000" w:rsidRPr="00000000" w14:paraId="00000016">
      <w:pPr>
        <w:spacing w:line="360" w:lineRule="auto"/>
        <w:ind w:left="284"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Dove:</w:t>
      </w:r>
    </w:p>
    <w:p w:rsidR="00000000" w:rsidDel="00000000" w:rsidP="00000000" w:rsidRDefault="00000000" w:rsidRPr="00000000" w14:paraId="00000017">
      <w:pPr>
        <w:spacing w:line="360" w:lineRule="auto"/>
        <w:ind w:left="284"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CP = costo indicato in domanda del progetto </w:t>
      </w:r>
    </w:p>
    <w:p w:rsidR="00000000" w:rsidDel="00000000" w:rsidP="00000000" w:rsidRDefault="00000000" w:rsidRPr="00000000" w14:paraId="00000018">
      <w:pPr>
        <w:spacing w:line="360" w:lineRule="auto"/>
        <w:ind w:left="284"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 contributo richiesto in domanda</w:t>
      </w:r>
    </w:p>
    <w:p w:rsidR="00000000" w:rsidDel="00000000" w:rsidP="00000000" w:rsidRDefault="00000000" w:rsidRPr="00000000" w14:paraId="00000019">
      <w:pPr>
        <w:spacing w:line="360" w:lineRule="auto"/>
        <w:ind w:left="284"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Δ CS =</w:t>
      </w:r>
    </w:p>
    <w:p w:rsidR="00000000" w:rsidDel="00000000" w:rsidP="00000000" w:rsidRDefault="00000000" w:rsidRPr="00000000" w14:paraId="0000001A">
      <w:pPr>
        <w:numPr>
          <w:ilvl w:val="0"/>
          <w:numId w:val="5"/>
        </w:numPr>
        <w:pBdr>
          <w:top w:space="0" w:sz="0" w:val="nil"/>
          <w:left w:space="0" w:sz="0" w:val="nil"/>
          <w:bottom w:space="0" w:sz="0" w:val="nil"/>
          <w:right w:space="0" w:sz="0" w:val="nil"/>
          <w:between w:space="0" w:sz="0" w:val="nil"/>
        </w:pBdr>
        <w:spacing w:line="360" w:lineRule="auto"/>
        <w:ind w:left="1037" w:right="142" w:hanging="357"/>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aumento del capitale sociale sottoscritto e versato rispetto al capitale sociale verificato al momento della domanda. Sarà ammissibile solo un incremento determinato da nuove risorse dei soci, anche nuovi soci rispetti alla compagine sociale al momento della domanda. Tale incremento, essendo ammesso solo con “nuove risorse” non potrà essere determinato da operazioni di trasferimento di quote di capitale netto a capitale sociale e dovrà essere effettuato successivamente alla domanda presentata. </w:t>
      </w:r>
    </w:p>
    <w:p w:rsidR="00000000" w:rsidDel="00000000" w:rsidP="00000000" w:rsidRDefault="00000000" w:rsidRPr="00000000" w14:paraId="0000001B">
      <w:pPr>
        <w:numPr>
          <w:ilvl w:val="0"/>
          <w:numId w:val="5"/>
        </w:numPr>
        <w:pBdr>
          <w:top w:space="0" w:sz="0" w:val="nil"/>
          <w:left w:space="0" w:sz="0" w:val="nil"/>
          <w:bottom w:space="0" w:sz="0" w:val="nil"/>
          <w:right w:space="0" w:sz="0" w:val="nil"/>
          <w:between w:space="0" w:sz="0" w:val="nil"/>
        </w:pBdr>
        <w:spacing w:line="360" w:lineRule="auto"/>
        <w:ind w:left="1037" w:right="142" w:hanging="357"/>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finanziamento soci, fruttifero o non fruttifero: tale finanziamento dovrà essere approvato dall’assemblea dei soci successivamente alla presentazione della domanda. Nella delibera di approvazione dovrà essere esplicitato che il finanziamento è relativo alle attività progettuali presentate e dovrà anche prevedere un esplicito piano di ammortamento dello stesso. Dovrà poi essere esplicitamente indicato in bilancio con modalità tali che sia evidente ai terzi.</w:t>
      </w:r>
    </w:p>
    <w:p w:rsidR="00000000" w:rsidDel="00000000" w:rsidP="00000000" w:rsidRDefault="00000000" w:rsidRPr="00000000" w14:paraId="0000001C">
      <w:pPr>
        <w:numPr>
          <w:ilvl w:val="0"/>
          <w:numId w:val="1"/>
        </w:numPr>
        <w:spacing w:after="0" w:line="360" w:lineRule="auto"/>
        <w:ind w:left="284" w:hanging="284"/>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si impegna a reperire le risorse mancanti unicamente con le modalità sopra descritte, dimostrandone formalmente la disponibilità entro 30 giorni dalla pubblicazione del provvedimento di concessione prima della sottoscrizione del Contratto d’Obbligo con apposita comunicazione, con allegato: </w:t>
      </w:r>
    </w:p>
    <w:p w:rsidR="00000000" w:rsidDel="00000000" w:rsidP="00000000" w:rsidRDefault="00000000" w:rsidRPr="00000000" w14:paraId="0000001D">
      <w:pPr>
        <w:numPr>
          <w:ilvl w:val="1"/>
          <w:numId w:val="2"/>
        </w:numPr>
        <w:pBdr>
          <w:top w:space="0" w:sz="0" w:val="nil"/>
          <w:left w:space="0" w:sz="0" w:val="nil"/>
          <w:bottom w:space="0" w:sz="0" w:val="nil"/>
          <w:right w:space="0" w:sz="0" w:val="nil"/>
          <w:between w:space="0" w:sz="0" w:val="nil"/>
        </w:pBdr>
        <w:spacing w:line="360" w:lineRule="auto"/>
        <w:ind w:left="851" w:hanging="567"/>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aumento del capitale sociale sottoscritto e versato: delibera assembleare di aumento del capitale sociale, copia dei bonifici effettuati dai soci e, quando disponibile, copia del bilancio che ne dimostra l’iscrizione; </w:t>
      </w:r>
    </w:p>
    <w:p w:rsidR="00000000" w:rsidDel="00000000" w:rsidP="00000000" w:rsidRDefault="00000000" w:rsidRPr="00000000" w14:paraId="0000001E">
      <w:pPr>
        <w:numPr>
          <w:ilvl w:val="1"/>
          <w:numId w:val="2"/>
        </w:numPr>
        <w:pBdr>
          <w:top w:space="0" w:sz="0" w:val="nil"/>
          <w:left w:space="0" w:sz="0" w:val="nil"/>
          <w:bottom w:space="0" w:sz="0" w:val="nil"/>
          <w:right w:space="0" w:sz="0" w:val="nil"/>
          <w:between w:space="0" w:sz="0" w:val="nil"/>
        </w:pBdr>
        <w:spacing w:line="360" w:lineRule="auto"/>
        <w:ind w:left="851" w:hanging="567"/>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finanziamento soci, fruttifero o non fruttifero: copia della delibera di approvazione, nella quale dovrà essere esplicitato che il finanziamento è relativo alle attività progettuali presentate e dovrà anche prevedere un esplicito piano di ammortamento dello stesso. Dovrà poi essere esplicitamente indicato in bilancio con modalità tali che sia evidente ai terzi.</w:t>
      </w:r>
    </w:p>
    <w:p w:rsidR="00000000" w:rsidDel="00000000" w:rsidP="00000000" w:rsidRDefault="00000000" w:rsidRPr="00000000" w14:paraId="0000001F">
      <w:pPr>
        <w:spacing w:line="360" w:lineRule="auto"/>
        <w:jc w:val="both"/>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20">
      <w:pPr>
        <w:spacing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Alla presente dichiarazione si allega:</w:t>
      </w:r>
    </w:p>
    <w:p w:rsidR="00000000" w:rsidDel="00000000" w:rsidP="00000000" w:rsidRDefault="00000000" w:rsidRPr="00000000" w14:paraId="00000022">
      <w:pPr>
        <w:numPr>
          <w:ilvl w:val="0"/>
          <w:numId w:val="3"/>
        </w:numPr>
        <w:spacing w:line="36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Ultimo bilancio chiuso e approvato.</w:t>
      </w:r>
    </w:p>
    <w:p w:rsidR="00000000" w:rsidDel="00000000" w:rsidP="00000000" w:rsidRDefault="00000000" w:rsidRPr="00000000" w14:paraId="0000002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spacing w:before="240" w:line="360" w:lineRule="auto"/>
        <w:ind w:left="720" w:right="-35" w:firstLine="0"/>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Legale Rappresentante/Procuratore</w:t>
        <w:br w:type="textWrapping"/>
        <w:t xml:space="preserve">_________________________________</w:t>
      </w:r>
    </w:p>
    <w:p w:rsidR="00000000" w:rsidDel="00000000" w:rsidP="00000000" w:rsidRDefault="00000000" w:rsidRPr="00000000" w14:paraId="00000025">
      <w:pPr>
        <w:spacing w:after="40" w:line="300" w:lineRule="auto"/>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26">
      <w:pPr>
        <w:spacing w:after="40" w:line="30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Attenzione: </w:t>
      </w:r>
    </w:p>
    <w:p w:rsidR="00000000" w:rsidDel="00000000" w:rsidP="00000000" w:rsidRDefault="00000000" w:rsidRPr="00000000" w14:paraId="00000027">
      <w:pPr>
        <w:spacing w:after="40" w:line="30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Il presente modulo deve essere compilato e firmato digitalmente dal Legale Rappresentante/Procuratore munito della relativa procura, con firma digitale PADES o CADES (.p7m);</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sectPr>
      <w:headerReference r:id="rId7" w:type="default"/>
      <w:footerReference r:id="rId8" w:type="default"/>
      <w:pgSz w:h="16838" w:w="11906" w:orient="portrait"/>
      <w:pgMar w:bottom="1560" w:top="1985" w:left="1134" w:right="1134" w:header="426" w:footer="6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-215899</wp:posOffset>
          </wp:positionV>
          <wp:extent cx="1214755" cy="803275"/>
          <wp:effectExtent b="0" l="0" r="0" t="0"/>
          <wp:wrapNone/>
          <wp:docPr descr="Immagine che contiene testo, Carattere, Elementi grafici, logo&#10;&#10;Descrizione generata automaticamente" id="844552346" name="image2.png"/>
          <a:graphic>
            <a:graphicData uri="http://schemas.openxmlformats.org/drawingml/2006/picture">
              <pic:pic>
                <pic:nvPicPr>
                  <pic:cNvPr descr="Immagine che contiene testo, Carattere, Elementi grafici, logo&#10;&#10;Descrizione generata automaticamente" id="0" name="image2.png"/>
                  <pic:cNvPicPr preferRelativeResize="0"/>
                </pic:nvPicPr>
                <pic:blipFill>
                  <a:blip r:embed="rId1"/>
                  <a:srcRect b="0" l="0" r="0" t="0"/>
                  <a:stretch>
                    <a:fillRect/>
                  </a:stretch>
                </pic:blipFill>
                <pic:spPr>
                  <a:xfrm>
                    <a:off x="0" y="0"/>
                    <a:ext cx="1214755" cy="8032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4406900</wp:posOffset>
          </wp:positionH>
          <wp:positionV relativeFrom="paragraph">
            <wp:posOffset>-214629</wp:posOffset>
          </wp:positionV>
          <wp:extent cx="1713230" cy="847725"/>
          <wp:effectExtent b="0" l="0" r="0" t="0"/>
          <wp:wrapNone/>
          <wp:docPr descr="Immagine che contiene Carattere, logo, Elementi grafici, design&#10;&#10;Descrizione generata automaticamente" id="844552348" name="image1.png"/>
          <a:graphic>
            <a:graphicData uri="http://schemas.openxmlformats.org/drawingml/2006/picture">
              <pic:pic>
                <pic:nvPicPr>
                  <pic:cNvPr descr="Immagine che contiene Carattere, logo, Elementi grafici, design&#10;&#10;Descrizione generata automaticamente" id="0" name="image1.png"/>
                  <pic:cNvPicPr preferRelativeResize="0"/>
                </pic:nvPicPr>
                <pic:blipFill>
                  <a:blip r:embed="rId2"/>
                  <a:srcRect b="0" l="0" r="0" t="0"/>
                  <a:stretch>
                    <a:fillRect/>
                  </a:stretch>
                </pic:blipFill>
                <pic:spPr>
                  <a:xfrm>
                    <a:off x="0" y="0"/>
                    <a:ext cx="1713230" cy="847725"/>
                  </a:xfrm>
                  <a:prstGeom prst="rect"/>
                  <a:ln/>
                </pic:spPr>
              </pic:pic>
            </a:graphicData>
          </a:graphic>
        </wp:anchor>
      </w:drawing>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tabs>
        <w:tab w:val="left" w:leader="none" w:pos="6075"/>
      </w:tabs>
      <w:ind w:right="484"/>
      <w:jc w:val="center"/>
      <w:rPr>
        <w:rFonts w:ascii="Calibri" w:cs="Calibri" w:eastAsia="Calibri" w:hAnsi="Calibri"/>
        <w:b w:val="1"/>
        <w:color w:val="000000"/>
        <w:sz w:val="20"/>
        <w:szCs w:val="20"/>
      </w:rPr>
    </w:pPr>
    <w:r w:rsidDel="00000000" w:rsidR="00000000" w:rsidRPr="00000000">
      <w:rPr>
        <w:rFonts w:ascii="Garamond" w:cs="Garamond" w:eastAsia="Garamond" w:hAnsi="Garamond"/>
        <w:sz w:val="28"/>
        <w:szCs w:val="28"/>
      </w:rPr>
      <w:drawing>
        <wp:inline distB="0" distT="0" distL="0" distR="0">
          <wp:extent cx="6123466" cy="803271"/>
          <wp:effectExtent b="0" l="0" r="0" t="0"/>
          <wp:docPr descr="Immagine che contiene testo, schermata&#10;&#10;Descrizione generata automaticamente" id="844552347" name="image3.png"/>
          <a:graphic>
            <a:graphicData uri="http://schemas.openxmlformats.org/drawingml/2006/picture">
              <pic:pic>
                <pic:nvPicPr>
                  <pic:cNvPr descr="Immagine che contiene testo, schermata&#10;&#10;Descrizione generata automaticamente" id="0" name="image3.png"/>
                  <pic:cNvPicPr preferRelativeResize="0"/>
                </pic:nvPicPr>
                <pic:blipFill>
                  <a:blip r:embed="rId1"/>
                  <a:srcRect b="49701" l="4971" r="4994" t="41935"/>
                  <a:stretch>
                    <a:fillRect/>
                  </a:stretch>
                </pic:blipFill>
                <pic:spPr>
                  <a:xfrm>
                    <a:off x="0" y="0"/>
                    <a:ext cx="6123466" cy="803271"/>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2"/>
      <w:numFmt w:val="bullet"/>
      <w:lvlText w:val="-"/>
      <w:lvlJc w:val="left"/>
      <w:pPr>
        <w:ind w:left="1790" w:hanging="710"/>
      </w:pPr>
      <w:rPr>
        <w:rFonts w:ascii="Garamond" w:cs="Garamond" w:eastAsia="Garamond" w:hAnsi="Garamond"/>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790" w:hanging="710"/>
      </w:pPr>
      <w:rPr>
        <w:rFonts w:ascii="Courier New" w:cs="Courier New" w:eastAsia="Courier New" w:hAnsi="Courier New"/>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2"/>
      <w:numFmt w:val="bullet"/>
      <w:lvlText w:val="-"/>
      <w:lvlJc w:val="left"/>
      <w:pPr>
        <w:ind w:left="1790" w:hanging="710"/>
      </w:pPr>
      <w:rPr>
        <w:rFonts w:ascii="Garamond" w:cs="Garamond" w:eastAsia="Garamond" w:hAnsi="Garamond"/>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widowControl w:val="0"/>
      <w:spacing w:after="120" w:before="160" w:lineRule="auto"/>
    </w:pPr>
    <w:rPr>
      <w:rFonts w:ascii="Cambria" w:cs="Cambria" w:eastAsia="Cambria" w:hAnsi="Cambria"/>
      <w:color w:val="366091"/>
      <w:sz w:val="26"/>
      <w:szCs w:val="26"/>
    </w:rPr>
  </w:style>
  <w:style w:type="paragraph" w:styleId="Heading3">
    <w:name w:val="heading 3"/>
    <w:basedOn w:val="Normal"/>
    <w:next w:val="Normal"/>
    <w:pPr>
      <w:keepNext w:val="1"/>
      <w:keepLines w:val="1"/>
      <w:widowControl w:val="0"/>
      <w:spacing w:before="40" w:lineRule="auto"/>
    </w:pPr>
    <w:rPr>
      <w:rFonts w:ascii="Cambria" w:cs="Cambria" w:eastAsia="Cambria" w:hAnsi="Cambria"/>
      <w:color w:val="243f61"/>
    </w:rPr>
  </w:style>
  <w:style w:type="paragraph" w:styleId="Heading4">
    <w:name w:val="heading 4"/>
    <w:basedOn w:val="Normal"/>
    <w:next w:val="Normal"/>
    <w:pPr>
      <w:keepNext w:val="1"/>
      <w:keepLines w:val="1"/>
      <w:widowControl w:val="0"/>
      <w:spacing w:before="40" w:lineRule="auto"/>
    </w:pPr>
    <w:rPr>
      <w:rFonts w:ascii="Cambria" w:cs="Cambria" w:eastAsia="Cambria" w:hAnsi="Cambria"/>
      <w:i w:val="1"/>
      <w:color w:val="366091"/>
      <w:sz w:val="22"/>
      <w:szCs w:val="22"/>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960FF7"/>
    <w:pPr>
      <w:widowControl w:val="1"/>
      <w:autoSpaceDE w:val="1"/>
      <w:autoSpaceDN w:val="1"/>
    </w:pPr>
    <w:rPr>
      <w:rFonts w:ascii="Times New Roman" w:cs="Times New Roman" w:eastAsia="Times New Roman" w:hAnsi="Times New Roman"/>
      <w:sz w:val="24"/>
      <w:szCs w:val="24"/>
      <w:lang w:eastAsia="it-IT" w:val="it-IT"/>
    </w:rPr>
  </w:style>
  <w:style w:type="paragraph" w:styleId="Titolo1">
    <w:name w:val="heading 1"/>
    <w:basedOn w:val="Normale"/>
    <w:next w:val="Normale"/>
    <w:link w:val="Titolo1Carattere"/>
    <w:uiPriority w:val="9"/>
    <w:qFormat w:val="1"/>
    <w:rsid w:val="00980DA6"/>
    <w:pPr>
      <w:keepNext w:val="1"/>
      <w:keepLines w:val="1"/>
      <w:widowControl w:val="0"/>
      <w:autoSpaceDE w:val="0"/>
      <w:autoSpaceDN w:val="0"/>
      <w:spacing w:before="240"/>
      <w:outlineLvl w:val="0"/>
    </w:pPr>
    <w:rPr>
      <w:rFonts w:asciiTheme="majorHAnsi" w:cstheme="majorBidi" w:eastAsiaTheme="majorEastAsia" w:hAnsiTheme="majorHAnsi"/>
      <w:color w:val="365f91" w:themeColor="accent1" w:themeShade="0000BF"/>
      <w:sz w:val="32"/>
      <w:szCs w:val="32"/>
      <w:lang w:eastAsia="en-US" w:val="en-US"/>
    </w:rPr>
  </w:style>
  <w:style w:type="paragraph" w:styleId="Titolo2">
    <w:name w:val="heading 2"/>
    <w:basedOn w:val="Normale"/>
    <w:next w:val="Normale"/>
    <w:link w:val="Titolo2Carattere"/>
    <w:uiPriority w:val="9"/>
    <w:unhideWhenUsed w:val="1"/>
    <w:qFormat w:val="1"/>
    <w:rsid w:val="00875450"/>
    <w:pPr>
      <w:keepNext w:val="1"/>
      <w:keepLines w:val="1"/>
      <w:widowControl w:val="0"/>
      <w:autoSpaceDE w:val="0"/>
      <w:autoSpaceDN w:val="0"/>
      <w:spacing w:after="120" w:before="160"/>
      <w:outlineLvl w:val="1"/>
    </w:pPr>
    <w:rPr>
      <w:rFonts w:asciiTheme="majorHAnsi" w:cstheme="majorBidi" w:eastAsiaTheme="majorEastAsia" w:hAnsiTheme="majorHAnsi"/>
      <w:color w:val="365f91" w:themeColor="accent1" w:themeShade="0000BF"/>
      <w:sz w:val="26"/>
      <w:szCs w:val="26"/>
      <w:lang w:eastAsia="en-US" w:val="en-US"/>
    </w:rPr>
  </w:style>
  <w:style w:type="paragraph" w:styleId="Titolo3">
    <w:name w:val="heading 3"/>
    <w:basedOn w:val="Normale"/>
    <w:next w:val="Normale"/>
    <w:link w:val="Titolo3Carattere"/>
    <w:uiPriority w:val="9"/>
    <w:unhideWhenUsed w:val="1"/>
    <w:qFormat w:val="1"/>
    <w:rsid w:val="00CE5A46"/>
    <w:pPr>
      <w:keepNext w:val="1"/>
      <w:keepLines w:val="1"/>
      <w:widowControl w:val="0"/>
      <w:autoSpaceDE w:val="0"/>
      <w:autoSpaceDN w:val="0"/>
      <w:spacing w:before="40"/>
      <w:outlineLvl w:val="2"/>
    </w:pPr>
    <w:rPr>
      <w:rFonts w:asciiTheme="majorHAnsi" w:cstheme="majorBidi" w:eastAsiaTheme="majorEastAsia" w:hAnsiTheme="majorHAnsi"/>
      <w:color w:val="243f60" w:themeColor="accent1" w:themeShade="00007F"/>
      <w:lang w:eastAsia="en-US" w:val="en-US"/>
    </w:rPr>
  </w:style>
  <w:style w:type="paragraph" w:styleId="Titolo4">
    <w:name w:val="heading 4"/>
    <w:basedOn w:val="Normale"/>
    <w:next w:val="Normale"/>
    <w:link w:val="Titolo4Carattere"/>
    <w:uiPriority w:val="9"/>
    <w:semiHidden w:val="1"/>
    <w:unhideWhenUsed w:val="1"/>
    <w:qFormat w:val="1"/>
    <w:rsid w:val="00CE5A46"/>
    <w:pPr>
      <w:keepNext w:val="1"/>
      <w:keepLines w:val="1"/>
      <w:widowControl w:val="0"/>
      <w:autoSpaceDE w:val="0"/>
      <w:autoSpaceDN w:val="0"/>
      <w:spacing w:before="40"/>
      <w:outlineLvl w:val="3"/>
    </w:pPr>
    <w:rPr>
      <w:rFonts w:asciiTheme="majorHAnsi" w:cstheme="majorBidi" w:eastAsiaTheme="majorEastAsia" w:hAnsiTheme="majorHAnsi"/>
      <w:i w:val="1"/>
      <w:iCs w:val="1"/>
      <w:color w:val="365f91" w:themeColor="accent1" w:themeShade="0000BF"/>
      <w:sz w:val="22"/>
      <w:szCs w:val="22"/>
      <w:lang w:eastAsia="en-US" w:val="en-US"/>
    </w:rPr>
  </w:style>
  <w:style w:type="paragraph" w:styleId="Titolo5">
    <w:name w:val="heading 5"/>
    <w:basedOn w:val="Normale"/>
    <w:next w:val="Normale"/>
    <w:link w:val="Titolo5Carattere"/>
    <w:uiPriority w:val="9"/>
    <w:semiHidden w:val="1"/>
    <w:unhideWhenUsed w:val="1"/>
    <w:qFormat w:val="1"/>
    <w:rsid w:val="00E669F3"/>
    <w:pPr>
      <w:keepNext w:val="1"/>
      <w:keepLines w:val="1"/>
      <w:spacing w:before="40"/>
      <w:outlineLvl w:val="4"/>
    </w:pPr>
    <w:rPr>
      <w:rFonts w:asciiTheme="majorHAnsi" w:cstheme="majorBidi" w:eastAsiaTheme="majorEastAsia" w:hAnsiTheme="majorHAnsi"/>
      <w:color w:val="365f91" w:themeColor="accent1" w:themeShade="0000BF"/>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basedOn w:val="Carpredefinitoparagrafo"/>
    <w:link w:val="Titolo1"/>
    <w:uiPriority w:val="9"/>
    <w:rsid w:val="00980DA6"/>
    <w:rPr>
      <w:rFonts w:asciiTheme="majorHAnsi" w:cstheme="majorBidi" w:eastAsiaTheme="majorEastAsia" w:hAnsiTheme="majorHAnsi"/>
      <w:color w:val="365f91" w:themeColor="accent1" w:themeShade="0000BF"/>
      <w:sz w:val="32"/>
      <w:szCs w:val="32"/>
    </w:rPr>
  </w:style>
  <w:style w:type="paragraph" w:styleId="Intestazione">
    <w:name w:val="header"/>
    <w:basedOn w:val="Normale"/>
    <w:link w:val="IntestazioneCarattere"/>
    <w:uiPriority w:val="99"/>
    <w:unhideWhenUsed w:val="1"/>
    <w:rsid w:val="000335A2"/>
    <w:pPr>
      <w:widowControl w:val="0"/>
      <w:tabs>
        <w:tab w:val="center" w:pos="4819"/>
        <w:tab w:val="right" w:pos="9638"/>
      </w:tabs>
      <w:autoSpaceDE w:val="0"/>
      <w:autoSpaceDN w:val="0"/>
    </w:pPr>
    <w:rPr>
      <w:rFonts w:asciiTheme="minorHAnsi" w:cstheme="minorBidi" w:eastAsiaTheme="minorHAnsi" w:hAnsiTheme="minorHAnsi"/>
      <w:sz w:val="22"/>
      <w:szCs w:val="22"/>
      <w:lang w:eastAsia="en-US" w:val="en-US"/>
    </w:rPr>
  </w:style>
  <w:style w:type="character" w:styleId="IntestazioneCarattere" w:customStyle="1">
    <w:name w:val="Intestazione Carattere"/>
    <w:basedOn w:val="Carpredefinitoparagrafo"/>
    <w:link w:val="Intestazione"/>
    <w:uiPriority w:val="99"/>
    <w:rsid w:val="000335A2"/>
  </w:style>
  <w:style w:type="paragraph" w:styleId="Pidipagina">
    <w:name w:val="footer"/>
    <w:basedOn w:val="Normale"/>
    <w:link w:val="PidipaginaCarattere"/>
    <w:uiPriority w:val="99"/>
    <w:unhideWhenUsed w:val="1"/>
    <w:rsid w:val="000335A2"/>
    <w:pPr>
      <w:widowControl w:val="0"/>
      <w:tabs>
        <w:tab w:val="center" w:pos="4819"/>
        <w:tab w:val="right" w:pos="9638"/>
      </w:tabs>
      <w:autoSpaceDE w:val="0"/>
      <w:autoSpaceDN w:val="0"/>
    </w:pPr>
    <w:rPr>
      <w:rFonts w:asciiTheme="minorHAnsi" w:cstheme="minorBidi" w:eastAsiaTheme="minorHAnsi" w:hAnsiTheme="minorHAnsi"/>
      <w:sz w:val="22"/>
      <w:szCs w:val="22"/>
      <w:lang w:eastAsia="en-US" w:val="en-US"/>
    </w:rPr>
  </w:style>
  <w:style w:type="character" w:styleId="PidipaginaCarattere" w:customStyle="1">
    <w:name w:val="Piè di pagina Carattere"/>
    <w:basedOn w:val="Carpredefinitoparagrafo"/>
    <w:link w:val="Pidipagina"/>
    <w:uiPriority w:val="99"/>
    <w:rsid w:val="000335A2"/>
  </w:style>
  <w:style w:type="paragraph" w:styleId="Paragrafoelenco">
    <w:name w:val="List Paragraph"/>
    <w:basedOn w:val="Normale"/>
    <w:uiPriority w:val="1"/>
    <w:qFormat w:val="1"/>
    <w:rsid w:val="00101F84"/>
    <w:pPr>
      <w:widowControl w:val="0"/>
      <w:autoSpaceDE w:val="0"/>
      <w:autoSpaceDN w:val="0"/>
      <w:ind w:left="720"/>
      <w:contextualSpacing w:val="1"/>
    </w:pPr>
    <w:rPr>
      <w:rFonts w:asciiTheme="minorHAnsi" w:cstheme="minorBidi" w:eastAsiaTheme="minorHAnsi" w:hAnsiTheme="minorHAnsi"/>
      <w:sz w:val="22"/>
      <w:szCs w:val="22"/>
      <w:lang w:eastAsia="en-US" w:val="en-US"/>
    </w:rPr>
  </w:style>
  <w:style w:type="paragraph" w:styleId="NormaleWeb">
    <w:name w:val="Normal (Web)"/>
    <w:basedOn w:val="Normale"/>
    <w:link w:val="NormaleWebCarattere"/>
    <w:uiPriority w:val="99"/>
    <w:unhideWhenUsed w:val="1"/>
    <w:rsid w:val="001417C7"/>
    <w:pPr>
      <w:spacing w:after="100" w:afterAutospacing="1" w:before="100" w:beforeAutospacing="1"/>
    </w:pPr>
  </w:style>
  <w:style w:type="paragraph" w:styleId="Corpotesto">
    <w:name w:val="Body Text"/>
    <w:basedOn w:val="Normale"/>
    <w:link w:val="CorpotestoCarattere"/>
    <w:uiPriority w:val="1"/>
    <w:qFormat w:val="1"/>
    <w:rsid w:val="00DE2165"/>
    <w:pPr>
      <w:widowControl w:val="0"/>
      <w:autoSpaceDE w:val="0"/>
      <w:autoSpaceDN w:val="0"/>
      <w:spacing w:before="120"/>
      <w:ind w:left="113"/>
      <w:jc w:val="both"/>
    </w:pPr>
    <w:rPr>
      <w:rFonts w:asciiTheme="minorHAnsi" w:hAnsiTheme="minorHAnsi"/>
      <w:sz w:val="20"/>
      <w:lang w:eastAsia="en-US"/>
    </w:rPr>
  </w:style>
  <w:style w:type="character" w:styleId="CorpotestoCarattere" w:customStyle="1">
    <w:name w:val="Corpo testo Carattere"/>
    <w:basedOn w:val="Carpredefinitoparagrafo"/>
    <w:link w:val="Corpotesto"/>
    <w:uiPriority w:val="1"/>
    <w:rsid w:val="00DE2165"/>
    <w:rPr>
      <w:rFonts w:cs="Times New Roman" w:eastAsia="Times New Roman"/>
      <w:sz w:val="20"/>
      <w:szCs w:val="24"/>
      <w:lang w:val="it-IT"/>
    </w:rPr>
  </w:style>
  <w:style w:type="character" w:styleId="Collegamentoipertestuale">
    <w:name w:val="Hyperlink"/>
    <w:basedOn w:val="Carpredefinitoparagrafo"/>
    <w:uiPriority w:val="99"/>
    <w:unhideWhenUsed w:val="1"/>
    <w:rsid w:val="00C95629"/>
    <w:rPr>
      <w:color w:val="0000ff" w:themeColor="hyperlink"/>
      <w:u w:val="single"/>
    </w:rPr>
  </w:style>
  <w:style w:type="paragraph" w:styleId="Titolosommario">
    <w:name w:val="TOC Heading"/>
    <w:basedOn w:val="Titolo1"/>
    <w:next w:val="Normale"/>
    <w:uiPriority w:val="39"/>
    <w:unhideWhenUsed w:val="1"/>
    <w:qFormat w:val="1"/>
    <w:rsid w:val="00C95629"/>
    <w:pPr>
      <w:widowControl w:val="1"/>
      <w:autoSpaceDE w:val="1"/>
      <w:autoSpaceDN w:val="1"/>
      <w:spacing w:before="480" w:line="276" w:lineRule="auto"/>
      <w:outlineLvl w:val="9"/>
    </w:pPr>
    <w:rPr>
      <w:b w:val="1"/>
      <w:bCs w:val="1"/>
      <w:sz w:val="28"/>
      <w:szCs w:val="28"/>
      <w:lang w:eastAsia="it-IT" w:val="it-IT"/>
    </w:rPr>
  </w:style>
  <w:style w:type="paragraph" w:styleId="Sommario1">
    <w:name w:val="toc 1"/>
    <w:basedOn w:val="Normale"/>
    <w:next w:val="Normale"/>
    <w:autoRedefine w:val="1"/>
    <w:uiPriority w:val="39"/>
    <w:unhideWhenUsed w:val="1"/>
    <w:rsid w:val="00C95629"/>
    <w:pPr>
      <w:widowControl w:val="0"/>
      <w:autoSpaceDE w:val="0"/>
      <w:autoSpaceDN w:val="0"/>
      <w:spacing w:before="120"/>
    </w:pPr>
    <w:rPr>
      <w:rFonts w:asciiTheme="minorHAnsi" w:cstheme="minorHAnsi" w:eastAsiaTheme="minorHAnsi" w:hAnsiTheme="minorHAnsi"/>
      <w:b w:val="1"/>
      <w:bCs w:val="1"/>
      <w:i w:val="1"/>
      <w:iCs w:val="1"/>
      <w:lang w:eastAsia="en-US" w:val="en-US"/>
    </w:rPr>
  </w:style>
  <w:style w:type="paragraph" w:styleId="Sommario2">
    <w:name w:val="toc 2"/>
    <w:basedOn w:val="Normale"/>
    <w:next w:val="Normale"/>
    <w:autoRedefine w:val="1"/>
    <w:uiPriority w:val="39"/>
    <w:unhideWhenUsed w:val="1"/>
    <w:rsid w:val="00C95629"/>
    <w:pPr>
      <w:widowControl w:val="0"/>
      <w:autoSpaceDE w:val="0"/>
      <w:autoSpaceDN w:val="0"/>
      <w:spacing w:before="120"/>
      <w:ind w:left="220"/>
    </w:pPr>
    <w:rPr>
      <w:rFonts w:asciiTheme="minorHAnsi" w:cstheme="minorHAnsi" w:eastAsiaTheme="minorHAnsi" w:hAnsiTheme="minorHAnsi"/>
      <w:b w:val="1"/>
      <w:bCs w:val="1"/>
      <w:sz w:val="22"/>
      <w:szCs w:val="22"/>
      <w:lang w:eastAsia="en-US" w:val="en-US"/>
    </w:rPr>
  </w:style>
  <w:style w:type="paragraph" w:styleId="Sommario3">
    <w:name w:val="toc 3"/>
    <w:basedOn w:val="Normale"/>
    <w:next w:val="Normale"/>
    <w:autoRedefine w:val="1"/>
    <w:uiPriority w:val="39"/>
    <w:unhideWhenUsed w:val="1"/>
    <w:rsid w:val="00C95629"/>
    <w:pPr>
      <w:widowControl w:val="0"/>
      <w:autoSpaceDE w:val="0"/>
      <w:autoSpaceDN w:val="0"/>
      <w:ind w:left="440"/>
    </w:pPr>
    <w:rPr>
      <w:rFonts w:asciiTheme="minorHAnsi" w:cstheme="minorHAnsi" w:eastAsiaTheme="minorHAnsi" w:hAnsiTheme="minorHAnsi"/>
      <w:sz w:val="20"/>
      <w:szCs w:val="20"/>
      <w:lang w:eastAsia="en-US" w:val="en-US"/>
    </w:rPr>
  </w:style>
  <w:style w:type="paragraph" w:styleId="Sommario4">
    <w:name w:val="toc 4"/>
    <w:basedOn w:val="Normale"/>
    <w:next w:val="Normale"/>
    <w:autoRedefine w:val="1"/>
    <w:uiPriority w:val="39"/>
    <w:semiHidden w:val="1"/>
    <w:unhideWhenUsed w:val="1"/>
    <w:rsid w:val="00C95629"/>
    <w:pPr>
      <w:widowControl w:val="0"/>
      <w:autoSpaceDE w:val="0"/>
      <w:autoSpaceDN w:val="0"/>
      <w:ind w:left="660"/>
    </w:pPr>
    <w:rPr>
      <w:rFonts w:asciiTheme="minorHAnsi" w:cstheme="minorHAnsi" w:eastAsiaTheme="minorHAnsi" w:hAnsiTheme="minorHAnsi"/>
      <w:sz w:val="20"/>
      <w:szCs w:val="20"/>
      <w:lang w:eastAsia="en-US" w:val="en-US"/>
    </w:rPr>
  </w:style>
  <w:style w:type="paragraph" w:styleId="Sommario5">
    <w:name w:val="toc 5"/>
    <w:basedOn w:val="Normale"/>
    <w:next w:val="Normale"/>
    <w:autoRedefine w:val="1"/>
    <w:uiPriority w:val="39"/>
    <w:semiHidden w:val="1"/>
    <w:unhideWhenUsed w:val="1"/>
    <w:rsid w:val="00C95629"/>
    <w:pPr>
      <w:widowControl w:val="0"/>
      <w:autoSpaceDE w:val="0"/>
      <w:autoSpaceDN w:val="0"/>
      <w:ind w:left="880"/>
    </w:pPr>
    <w:rPr>
      <w:rFonts w:asciiTheme="minorHAnsi" w:cstheme="minorHAnsi" w:eastAsiaTheme="minorHAnsi" w:hAnsiTheme="minorHAnsi"/>
      <w:sz w:val="20"/>
      <w:szCs w:val="20"/>
      <w:lang w:eastAsia="en-US" w:val="en-US"/>
    </w:rPr>
  </w:style>
  <w:style w:type="paragraph" w:styleId="Sommario6">
    <w:name w:val="toc 6"/>
    <w:basedOn w:val="Normale"/>
    <w:next w:val="Normale"/>
    <w:autoRedefine w:val="1"/>
    <w:uiPriority w:val="39"/>
    <w:semiHidden w:val="1"/>
    <w:unhideWhenUsed w:val="1"/>
    <w:rsid w:val="00C95629"/>
    <w:pPr>
      <w:widowControl w:val="0"/>
      <w:autoSpaceDE w:val="0"/>
      <w:autoSpaceDN w:val="0"/>
      <w:ind w:left="1100"/>
    </w:pPr>
    <w:rPr>
      <w:rFonts w:asciiTheme="minorHAnsi" w:cstheme="minorHAnsi" w:eastAsiaTheme="minorHAnsi" w:hAnsiTheme="minorHAnsi"/>
      <w:sz w:val="20"/>
      <w:szCs w:val="20"/>
      <w:lang w:eastAsia="en-US" w:val="en-US"/>
    </w:rPr>
  </w:style>
  <w:style w:type="paragraph" w:styleId="Sommario7">
    <w:name w:val="toc 7"/>
    <w:basedOn w:val="Normale"/>
    <w:next w:val="Normale"/>
    <w:autoRedefine w:val="1"/>
    <w:uiPriority w:val="39"/>
    <w:semiHidden w:val="1"/>
    <w:unhideWhenUsed w:val="1"/>
    <w:rsid w:val="00C95629"/>
    <w:pPr>
      <w:widowControl w:val="0"/>
      <w:autoSpaceDE w:val="0"/>
      <w:autoSpaceDN w:val="0"/>
      <w:ind w:left="1320"/>
    </w:pPr>
    <w:rPr>
      <w:rFonts w:asciiTheme="minorHAnsi" w:cstheme="minorHAnsi" w:eastAsiaTheme="minorHAnsi" w:hAnsiTheme="minorHAnsi"/>
      <w:sz w:val="20"/>
      <w:szCs w:val="20"/>
      <w:lang w:eastAsia="en-US" w:val="en-US"/>
    </w:rPr>
  </w:style>
  <w:style w:type="paragraph" w:styleId="Sommario8">
    <w:name w:val="toc 8"/>
    <w:basedOn w:val="Normale"/>
    <w:next w:val="Normale"/>
    <w:autoRedefine w:val="1"/>
    <w:uiPriority w:val="39"/>
    <w:semiHidden w:val="1"/>
    <w:unhideWhenUsed w:val="1"/>
    <w:rsid w:val="00C95629"/>
    <w:pPr>
      <w:widowControl w:val="0"/>
      <w:autoSpaceDE w:val="0"/>
      <w:autoSpaceDN w:val="0"/>
      <w:ind w:left="1540"/>
    </w:pPr>
    <w:rPr>
      <w:rFonts w:asciiTheme="minorHAnsi" w:cstheme="minorHAnsi" w:eastAsiaTheme="minorHAnsi" w:hAnsiTheme="minorHAnsi"/>
      <w:sz w:val="20"/>
      <w:szCs w:val="20"/>
      <w:lang w:eastAsia="en-US" w:val="en-US"/>
    </w:rPr>
  </w:style>
  <w:style w:type="paragraph" w:styleId="Sommario9">
    <w:name w:val="toc 9"/>
    <w:basedOn w:val="Normale"/>
    <w:next w:val="Normale"/>
    <w:autoRedefine w:val="1"/>
    <w:uiPriority w:val="39"/>
    <w:semiHidden w:val="1"/>
    <w:unhideWhenUsed w:val="1"/>
    <w:rsid w:val="00C95629"/>
    <w:pPr>
      <w:widowControl w:val="0"/>
      <w:autoSpaceDE w:val="0"/>
      <w:autoSpaceDN w:val="0"/>
      <w:ind w:left="1760"/>
    </w:pPr>
    <w:rPr>
      <w:rFonts w:asciiTheme="minorHAnsi" w:cstheme="minorHAnsi" w:eastAsiaTheme="minorHAnsi" w:hAnsiTheme="minorHAnsi"/>
      <w:sz w:val="20"/>
      <w:szCs w:val="20"/>
      <w:lang w:eastAsia="en-US" w:val="en-US"/>
    </w:rPr>
  </w:style>
  <w:style w:type="character" w:styleId="Collegamentovisitato">
    <w:name w:val="FollowedHyperlink"/>
    <w:basedOn w:val="Carpredefinitoparagrafo"/>
    <w:uiPriority w:val="99"/>
    <w:semiHidden w:val="1"/>
    <w:unhideWhenUsed w:val="1"/>
    <w:rsid w:val="001B491D"/>
    <w:rPr>
      <w:color w:val="800080" w:themeColor="followedHyperlink"/>
      <w:u w:val="single"/>
    </w:rPr>
  </w:style>
  <w:style w:type="character" w:styleId="Menzionenonrisolta1" w:customStyle="1">
    <w:name w:val="Menzione non risolta1"/>
    <w:basedOn w:val="Carpredefinitoparagrafo"/>
    <w:uiPriority w:val="99"/>
    <w:semiHidden w:val="1"/>
    <w:unhideWhenUsed w:val="1"/>
    <w:rsid w:val="001B491D"/>
    <w:rPr>
      <w:color w:val="605e5c"/>
      <w:shd w:color="auto" w:fill="e1dfdd" w:val="clear"/>
    </w:rPr>
  </w:style>
  <w:style w:type="numbering" w:styleId="Elencocorrente1" w:customStyle="1">
    <w:name w:val="Elenco corrente1"/>
    <w:uiPriority w:val="99"/>
    <w:rsid w:val="001B491D"/>
    <w:pPr>
      <w:numPr>
        <w:numId w:val="1"/>
      </w:numPr>
    </w:pPr>
  </w:style>
  <w:style w:type="character" w:styleId="Titolo2Carattere" w:customStyle="1">
    <w:name w:val="Titolo 2 Carattere"/>
    <w:basedOn w:val="Carpredefinitoparagrafo"/>
    <w:link w:val="Titolo2"/>
    <w:uiPriority w:val="9"/>
    <w:rsid w:val="00875450"/>
    <w:rPr>
      <w:rFonts w:asciiTheme="majorHAnsi" w:cstheme="majorBidi" w:eastAsiaTheme="majorEastAsia" w:hAnsiTheme="majorHAnsi"/>
      <w:color w:val="365f91" w:themeColor="accent1" w:themeShade="0000BF"/>
      <w:sz w:val="26"/>
      <w:szCs w:val="26"/>
    </w:rPr>
  </w:style>
  <w:style w:type="character" w:styleId="Titolo3Carattere" w:customStyle="1">
    <w:name w:val="Titolo 3 Carattere"/>
    <w:basedOn w:val="Carpredefinitoparagrafo"/>
    <w:link w:val="Titolo3"/>
    <w:rsid w:val="00CE5A46"/>
    <w:rPr>
      <w:rFonts w:asciiTheme="majorHAnsi" w:cstheme="majorBidi" w:eastAsiaTheme="majorEastAsia" w:hAnsiTheme="majorHAnsi"/>
      <w:color w:val="243f60" w:themeColor="accent1" w:themeShade="00007F"/>
      <w:sz w:val="24"/>
      <w:szCs w:val="24"/>
    </w:rPr>
  </w:style>
  <w:style w:type="character" w:styleId="Titolo4Carattere" w:customStyle="1">
    <w:name w:val="Titolo 4 Carattere"/>
    <w:basedOn w:val="Carpredefinitoparagrafo"/>
    <w:link w:val="Titolo4"/>
    <w:uiPriority w:val="9"/>
    <w:semiHidden w:val="1"/>
    <w:rsid w:val="00CE5A46"/>
    <w:rPr>
      <w:rFonts w:asciiTheme="majorHAnsi" w:cstheme="majorBidi" w:eastAsiaTheme="majorEastAsia" w:hAnsiTheme="majorHAnsi"/>
      <w:i w:val="1"/>
      <w:iCs w:val="1"/>
      <w:color w:val="365f91" w:themeColor="accent1" w:themeShade="0000BF"/>
    </w:rPr>
  </w:style>
  <w:style w:type="table" w:styleId="Grigliatabella">
    <w:name w:val="Table Grid"/>
    <w:basedOn w:val="Tabellanormale"/>
    <w:uiPriority w:val="39"/>
    <w:rsid w:val="009E020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NormaleWebCarattere" w:customStyle="1">
    <w:name w:val="Normale (Web) Carattere"/>
    <w:link w:val="NormaleWeb"/>
    <w:uiPriority w:val="99"/>
    <w:rsid w:val="00E669F3"/>
    <w:rPr>
      <w:rFonts w:ascii="Times New Roman" w:cs="Times New Roman" w:eastAsia="Times New Roman" w:hAnsi="Times New Roman"/>
      <w:sz w:val="24"/>
      <w:szCs w:val="24"/>
      <w:lang w:eastAsia="it-IT" w:val="it-IT"/>
    </w:rPr>
  </w:style>
  <w:style w:type="character" w:styleId="Titolo5Carattere" w:customStyle="1">
    <w:name w:val="Titolo 5 Carattere"/>
    <w:basedOn w:val="Carpredefinitoparagrafo"/>
    <w:link w:val="Titolo5"/>
    <w:uiPriority w:val="9"/>
    <w:semiHidden w:val="1"/>
    <w:rsid w:val="00E669F3"/>
    <w:rPr>
      <w:rFonts w:asciiTheme="majorHAnsi" w:cstheme="majorBidi" w:eastAsiaTheme="majorEastAsia" w:hAnsiTheme="majorHAnsi"/>
      <w:color w:val="365f91" w:themeColor="accent1" w:themeShade="0000BF"/>
      <w:sz w:val="24"/>
      <w:szCs w:val="24"/>
      <w:lang w:eastAsia="it-IT" w:val="it-IT"/>
    </w:rPr>
  </w:style>
  <w:style w:type="paragraph" w:styleId="Elenco">
    <w:name w:val="List"/>
    <w:basedOn w:val="Normale"/>
    <w:rsid w:val="00E669F3"/>
    <w:pPr>
      <w:ind w:left="283" w:hanging="283"/>
    </w:pPr>
    <w:rPr>
      <w:sz w:val="20"/>
      <w:szCs w:val="20"/>
    </w:rPr>
  </w:style>
  <w:style w:type="paragraph" w:styleId="Revisione">
    <w:name w:val="Revision"/>
    <w:hidden w:val="1"/>
    <w:uiPriority w:val="99"/>
    <w:semiHidden w:val="1"/>
    <w:rsid w:val="002618BD"/>
    <w:pPr>
      <w:widowControl w:val="1"/>
      <w:autoSpaceDE w:val="1"/>
      <w:autoSpaceDN w:val="1"/>
    </w:pPr>
  </w:style>
  <w:style w:type="character" w:styleId="Rimandocommento">
    <w:name w:val="annotation reference"/>
    <w:basedOn w:val="Carpredefinitoparagrafo"/>
    <w:uiPriority w:val="99"/>
    <w:semiHidden w:val="1"/>
    <w:unhideWhenUsed w:val="1"/>
    <w:rsid w:val="002618BD"/>
    <w:rPr>
      <w:sz w:val="16"/>
      <w:szCs w:val="16"/>
    </w:rPr>
  </w:style>
  <w:style w:type="paragraph" w:styleId="Testocommento">
    <w:name w:val="annotation text"/>
    <w:basedOn w:val="Normale"/>
    <w:link w:val="TestocommentoCarattere"/>
    <w:uiPriority w:val="99"/>
    <w:unhideWhenUsed w:val="1"/>
    <w:rsid w:val="002618BD"/>
    <w:pPr>
      <w:widowControl w:val="0"/>
      <w:autoSpaceDE w:val="0"/>
      <w:autoSpaceDN w:val="0"/>
    </w:pPr>
    <w:rPr>
      <w:rFonts w:asciiTheme="minorHAnsi" w:cstheme="minorBidi" w:eastAsiaTheme="minorHAnsi" w:hAnsiTheme="minorHAnsi"/>
      <w:sz w:val="20"/>
      <w:szCs w:val="20"/>
      <w:lang w:eastAsia="en-US" w:val="en-US"/>
    </w:rPr>
  </w:style>
  <w:style w:type="character" w:styleId="TestocommentoCarattere" w:customStyle="1">
    <w:name w:val="Testo commento Carattere"/>
    <w:basedOn w:val="Carpredefinitoparagrafo"/>
    <w:link w:val="Testocommento"/>
    <w:uiPriority w:val="99"/>
    <w:rsid w:val="002618BD"/>
    <w:rPr>
      <w:sz w:val="20"/>
      <w:szCs w:val="20"/>
    </w:rPr>
  </w:style>
  <w:style w:type="paragraph" w:styleId="Soggettocommento">
    <w:name w:val="annotation subject"/>
    <w:basedOn w:val="Testocommento"/>
    <w:next w:val="Testocommento"/>
    <w:link w:val="SoggettocommentoCarattere"/>
    <w:uiPriority w:val="99"/>
    <w:semiHidden w:val="1"/>
    <w:unhideWhenUsed w:val="1"/>
    <w:rsid w:val="002618BD"/>
    <w:rPr>
      <w:b w:val="1"/>
      <w:bCs w:val="1"/>
    </w:rPr>
  </w:style>
  <w:style w:type="character" w:styleId="SoggettocommentoCarattere" w:customStyle="1">
    <w:name w:val="Soggetto commento Carattere"/>
    <w:basedOn w:val="TestocommentoCarattere"/>
    <w:link w:val="Soggettocommento"/>
    <w:uiPriority w:val="99"/>
    <w:semiHidden w:val="1"/>
    <w:rsid w:val="002618BD"/>
    <w:rPr>
      <w:b w:val="1"/>
      <w:bCs w:val="1"/>
      <w:sz w:val="20"/>
      <w:szCs w:val="20"/>
    </w:rPr>
  </w:style>
  <w:style w:type="character" w:styleId="Menzionenonrisolta2" w:customStyle="1">
    <w:name w:val="Menzione non risolta2"/>
    <w:basedOn w:val="Carpredefinitoparagrafo"/>
    <w:uiPriority w:val="99"/>
    <w:semiHidden w:val="1"/>
    <w:unhideWhenUsed w:val="1"/>
    <w:rsid w:val="00E96A38"/>
    <w:rPr>
      <w:color w:val="605e5c"/>
      <w:shd w:color="auto" w:fill="e1dfdd" w:val="clear"/>
    </w:rPr>
  </w:style>
  <w:style w:type="character" w:styleId="Rimandonotaapidipagina">
    <w:name w:val="footnote reference"/>
    <w:basedOn w:val="Carpredefinitoparagrafo"/>
    <w:semiHidden w:val="1"/>
    <w:unhideWhenUsed w:val="1"/>
    <w:rsid w:val="00E96A38"/>
    <w:rPr>
      <w:vertAlign w:val="superscript"/>
    </w:rPr>
  </w:style>
  <w:style w:type="paragraph" w:styleId="Testonotaapidipagina">
    <w:name w:val="footnote text"/>
    <w:basedOn w:val="Normale"/>
    <w:link w:val="TestonotaapidipaginaCarattere"/>
    <w:unhideWhenUsed w:val="1"/>
    <w:rsid w:val="00E96A38"/>
    <w:pPr>
      <w:suppressAutoHyphens w:val="1"/>
      <w:jc w:val="both"/>
    </w:pPr>
    <w:rPr>
      <w:rFonts w:ascii="Arial" w:eastAsia="MS PGothic" w:hAnsi="Arial"/>
      <w:sz w:val="20"/>
      <w:szCs w:val="20"/>
      <w:lang w:eastAsia="en-US"/>
    </w:rPr>
  </w:style>
  <w:style w:type="character" w:styleId="TestonotaapidipaginaCarattere" w:customStyle="1">
    <w:name w:val="Testo nota a piè di pagina Carattere"/>
    <w:basedOn w:val="Carpredefinitoparagrafo"/>
    <w:link w:val="Testonotaapidipagina"/>
    <w:qFormat w:val="1"/>
    <w:rsid w:val="00E96A38"/>
    <w:rPr>
      <w:rFonts w:ascii="Arial" w:cs="Times New Roman" w:eastAsia="MS PGothic" w:hAnsi="Arial"/>
      <w:sz w:val="20"/>
      <w:szCs w:val="20"/>
      <w:lang w:val="it-IT"/>
    </w:rPr>
  </w:style>
  <w:style w:type="character" w:styleId="ui-provider" w:customStyle="1">
    <w:name w:val="ui-provider"/>
    <w:basedOn w:val="Carpredefinitoparagrafo"/>
    <w:rsid w:val="00956B17"/>
  </w:style>
  <w:style w:type="character" w:styleId="Enfasigrassetto">
    <w:name w:val="Strong"/>
    <w:basedOn w:val="Carpredefinitoparagrafo"/>
    <w:uiPriority w:val="22"/>
    <w:qFormat w:val="1"/>
    <w:rsid w:val="00956B17"/>
    <w:rPr>
      <w:b w:val="1"/>
      <w:bCs w:val="1"/>
    </w:rPr>
  </w:style>
  <w:style w:type="numbering" w:styleId="Elencocorrente2" w:customStyle="1">
    <w:name w:val="Elenco corrente2"/>
    <w:uiPriority w:val="99"/>
    <w:rsid w:val="007A4C74"/>
    <w:pPr>
      <w:numPr>
        <w:numId w:val="2"/>
      </w:numPr>
    </w:pPr>
  </w:style>
  <w:style w:type="paragraph" w:styleId="Default" w:customStyle="1">
    <w:name w:val="Default"/>
    <w:rsid w:val="0039407D"/>
    <w:pPr>
      <w:widowControl w:val="1"/>
      <w:adjustRightInd w:val="0"/>
    </w:pPr>
    <w:rPr>
      <w:rFonts w:ascii="Times New Roman" w:cs="Times New Roman" w:hAnsi="Times New Roman"/>
      <w:color w:val="000000"/>
      <w:sz w:val="24"/>
      <w:szCs w:val="24"/>
      <w:lang w:val="it-IT"/>
    </w:rPr>
  </w:style>
  <w:style w:type="numbering" w:styleId="Elencocorrente3" w:customStyle="1">
    <w:name w:val="Elenco corrente3"/>
    <w:uiPriority w:val="99"/>
    <w:rsid w:val="002D38FC"/>
    <w:pPr>
      <w:numPr>
        <w:numId w:val="3"/>
      </w:numPr>
    </w:pPr>
  </w:style>
  <w:style w:type="paragraph" w:styleId="footnotedescription" w:customStyle="1">
    <w:name w:val="footnote description"/>
    <w:next w:val="Normale"/>
    <w:link w:val="footnotedescriptionChar"/>
    <w:hidden w:val="1"/>
    <w:rsid w:val="00FD49CB"/>
    <w:pPr>
      <w:widowControl w:val="1"/>
      <w:autoSpaceDE w:val="1"/>
      <w:autoSpaceDN w:val="1"/>
      <w:spacing w:line="269" w:lineRule="auto"/>
      <w:ind w:left="142"/>
    </w:pPr>
    <w:rPr>
      <w:rFonts w:ascii="Calibri" w:cs="Calibri" w:eastAsia="Calibri" w:hAnsi="Calibri"/>
      <w:color w:val="000000"/>
      <w:sz w:val="20"/>
      <w:lang w:eastAsia="it-IT" w:val="it-IT"/>
    </w:rPr>
  </w:style>
  <w:style w:type="character" w:styleId="footnotedescriptionChar" w:customStyle="1">
    <w:name w:val="footnote description Char"/>
    <w:link w:val="footnotedescription"/>
    <w:rsid w:val="00FD49CB"/>
    <w:rPr>
      <w:rFonts w:ascii="Calibri" w:cs="Calibri" w:eastAsia="Calibri" w:hAnsi="Calibri"/>
      <w:color w:val="000000"/>
      <w:sz w:val="20"/>
      <w:lang w:eastAsia="it-IT" w:val="it-IT"/>
    </w:rPr>
  </w:style>
  <w:style w:type="character" w:styleId="footnotemark" w:customStyle="1">
    <w:name w:val="footnote mark"/>
    <w:hidden w:val="1"/>
    <w:rsid w:val="00FD49CB"/>
    <w:rPr>
      <w:rFonts w:ascii="Calibri" w:cs="Calibri" w:eastAsia="Calibri" w:hAnsi="Calibri"/>
      <w:color w:val="000000"/>
      <w:sz w:val="20"/>
      <w:vertAlign w:val="superscript"/>
    </w:rPr>
  </w:style>
  <w:style w:type="table" w:styleId="TableGrid" w:customStyle="1">
    <w:name w:val="TableGrid"/>
    <w:rsid w:val="00FD0CDD"/>
    <w:pPr>
      <w:widowControl w:val="1"/>
      <w:autoSpaceDE w:val="1"/>
      <w:autoSpaceDN w:val="1"/>
    </w:pPr>
    <w:rPr>
      <w:rFonts w:eastAsiaTheme="minorEastAsia"/>
      <w:lang w:eastAsia="it-IT" w:val="it-IT"/>
    </w:rPr>
    <w:tblPr>
      <w:tblCellMar>
        <w:top w:w="0.0" w:type="dxa"/>
        <w:left w:w="0.0" w:type="dxa"/>
        <w:bottom w:w="0.0" w:type="dxa"/>
        <w:right w:w="0.0" w:type="dxa"/>
      </w:tblCellMar>
    </w:tblPr>
  </w:style>
  <w:style w:type="paragraph" w:styleId="Nessunaspaziatura">
    <w:name w:val="No Spacing"/>
    <w:uiPriority w:val="1"/>
    <w:qFormat w:val="1"/>
    <w:rsid w:val="008800D5"/>
    <w:pPr>
      <w:widowControl w:val="1"/>
      <w:autoSpaceDE w:val="1"/>
      <w:autoSpaceDN w:val="1"/>
    </w:pPr>
    <w:rPr>
      <w:rFonts w:ascii="Times New Roman" w:cs="Times New Roman" w:eastAsia="Times New Roman" w:hAnsi="Times New Roman"/>
      <w:sz w:val="24"/>
      <w:szCs w:val="24"/>
      <w:lang w:eastAsia="it-IT" w:val="it-IT"/>
    </w:rPr>
  </w:style>
  <w:style w:type="table" w:styleId="Tabellagriglia4-colore1">
    <w:name w:val="Grid Table 4 Accent 1"/>
    <w:basedOn w:val="Tabellanormale"/>
    <w:uiPriority w:val="49"/>
    <w:rsid w:val="00FE6B52"/>
    <w:tblPr>
      <w:tblStyleRowBandSize w:val="1"/>
      <w:tblStyleColBandSize w:val="1"/>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insideV w:color="95b3d7" w:space="0" w:sz="4" w:themeColor="accent1" w:themeTint="000099" w:val="single"/>
      </w:tblBorders>
    </w:tblPr>
    <w:tblStylePr w:type="firstRow">
      <w:rPr>
        <w:b w:val="1"/>
        <w:bCs w:val="1"/>
        <w:color w:val="ffffff" w:themeColor="background1"/>
      </w:rPr>
      <w:tblPr/>
      <w:tcPr>
        <w:tcBorders>
          <w:top w:color="4f81bd" w:space="0" w:sz="4" w:themeColor="accent1" w:val="single"/>
          <w:left w:color="4f81bd" w:space="0" w:sz="4" w:themeColor="accent1" w:val="single"/>
          <w:bottom w:color="4f81bd" w:space="0" w:sz="4" w:themeColor="accent1" w:val="single"/>
          <w:right w:color="4f81bd" w:space="0" w:sz="4" w:themeColor="accent1" w:val="single"/>
          <w:insideH w:space="0" w:sz="0" w:val="nil"/>
          <w:insideV w:space="0" w:sz="0" w:val="nil"/>
        </w:tcBorders>
        <w:shd w:color="auto" w:fill="4f81bd" w:themeFill="accent1" w:val="clear"/>
      </w:tcPr>
    </w:tblStylePr>
    <w:tblStylePr w:type="lastRow">
      <w:rPr>
        <w:b w:val="1"/>
        <w:bCs w:val="1"/>
      </w:rPr>
      <w:tblPr/>
      <w:tcPr>
        <w:tcBorders>
          <w:top w:color="4f81bd" w:space="0" w:sz="4" w:themeColor="accent1" w:val="doub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paragraph" w:styleId="Testofumetto">
    <w:name w:val="Balloon Text"/>
    <w:basedOn w:val="Normale"/>
    <w:link w:val="TestofumettoCarattere"/>
    <w:uiPriority w:val="99"/>
    <w:semiHidden w:val="1"/>
    <w:unhideWhenUsed w:val="1"/>
    <w:rsid w:val="00853080"/>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853080"/>
    <w:rPr>
      <w:rFonts w:ascii="Segoe UI" w:cs="Segoe UI" w:eastAsia="Times New Roman" w:hAnsi="Segoe UI"/>
      <w:sz w:val="18"/>
      <w:szCs w:val="18"/>
      <w:lang w:eastAsia="it-IT" w:val="it-IT"/>
    </w:rPr>
  </w:style>
  <w:style w:type="character" w:styleId="Menzionenonrisolta">
    <w:name w:val="Unresolved Mention"/>
    <w:basedOn w:val="Carpredefinitoparagrafo"/>
    <w:uiPriority w:val="99"/>
    <w:semiHidden w:val="1"/>
    <w:unhideWhenUsed w:val="1"/>
    <w:rsid w:val="00A14E7F"/>
    <w:rPr>
      <w:color w:val="605e5c"/>
      <w:shd w:color="auto" w:fill="e1dfdd" w:val="clear"/>
    </w:rPr>
  </w:style>
  <w:style w:type="paragraph" w:styleId="Corpodeltesto2">
    <w:name w:val="Body Text 2"/>
    <w:basedOn w:val="Normale"/>
    <w:link w:val="Corpodeltesto2Carattere"/>
    <w:uiPriority w:val="99"/>
    <w:semiHidden w:val="1"/>
    <w:unhideWhenUsed w:val="1"/>
    <w:rsid w:val="00C06449"/>
    <w:pPr>
      <w:spacing w:after="120" w:line="480" w:lineRule="auto"/>
    </w:pPr>
  </w:style>
  <w:style w:type="character" w:styleId="Corpodeltesto2Carattere" w:customStyle="1">
    <w:name w:val="Corpo del testo 2 Carattere"/>
    <w:basedOn w:val="Carpredefinitoparagrafo"/>
    <w:link w:val="Corpodeltesto2"/>
    <w:uiPriority w:val="99"/>
    <w:semiHidden w:val="1"/>
    <w:rsid w:val="00C06449"/>
    <w:rPr>
      <w:rFonts w:ascii="Times New Roman" w:cs="Times New Roman" w:eastAsia="Times New Roman" w:hAnsi="Times New Roman"/>
      <w:sz w:val="24"/>
      <w:szCs w:val="24"/>
      <w:lang w:eastAsia="it-IT" w:val="it-IT"/>
    </w:rPr>
  </w:style>
  <w:style w:type="table" w:styleId="Grigliatabella1" w:customStyle="1">
    <w:name w:val="Griglia tabella1"/>
    <w:basedOn w:val="Tabellanormale"/>
    <w:next w:val="Grigliatabella"/>
    <w:uiPriority w:val="99"/>
    <w:rsid w:val="00C06449"/>
    <w:pPr>
      <w:widowControl w:val="1"/>
      <w:autoSpaceDE w:val="1"/>
      <w:autoSpaceDN w:val="1"/>
    </w:pPr>
    <w:rPr>
      <w:rFonts w:ascii="Times New Roman" w:cs="Times New Roman" w:eastAsia="Times New Roman" w:hAnsi="Times New Roman"/>
      <w:sz w:val="20"/>
      <w:szCs w:val="20"/>
      <w:lang w:eastAsia="it-IT" w:val="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ulepNnEpj7XrnI7OqYGrj6vwIw==">CgMxLjA4AHIhMURLUm80alNQeGlDVzRvVjhwZ0dkVUEyZnlWbVRVMXRG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